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BF" w:rsidRDefault="009558BF" w:rsidP="00A46943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9558BF">
        <w:rPr>
          <w:color w:val="222222"/>
          <w:sz w:val="28"/>
          <w:szCs w:val="28"/>
          <w:lang w:val="ru-RU"/>
        </w:rPr>
        <w:t>Карта оценки состояния РППС по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>требованиям ФГОС и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 xml:space="preserve">ФОП </w:t>
      </w:r>
    </w:p>
    <w:p w:rsidR="00A46943" w:rsidRPr="009558BF" w:rsidRDefault="00A46943" w:rsidP="00A46943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ГКДОУ «Шевченковский детский сад общеразвивающего вида «Алёнушка» </w:t>
      </w:r>
      <w:proofErr w:type="spellStart"/>
      <w:r>
        <w:rPr>
          <w:color w:val="222222"/>
          <w:sz w:val="28"/>
          <w:szCs w:val="28"/>
          <w:lang w:val="ru-RU"/>
        </w:rPr>
        <w:t>Тельмановского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м.о</w:t>
      </w:r>
      <w:proofErr w:type="spellEnd"/>
      <w:r>
        <w:rPr>
          <w:color w:val="222222"/>
          <w:sz w:val="28"/>
          <w:szCs w:val="28"/>
          <w:lang w:val="ru-RU"/>
        </w:rPr>
        <w:t>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344"/>
        <w:gridCol w:w="796"/>
        <w:gridCol w:w="1421"/>
      </w:tblGrid>
      <w:tr w:rsidR="00D731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A46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 активность;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 и творческую активность;</w:t>
            </w:r>
          </w:p>
          <w:p w:rsidR="00D7316A" w:rsidRPr="00EE21FB" w:rsidRDefault="00E12B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 потребностям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может видоизменяться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:rsidRPr="005462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546296" w:rsidRDefault="00546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546296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разные 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помещения, где осуществляется образовательная деятельность, доступны для воспитанников</w:t>
            </w:r>
            <w:r w:rsidR="00A46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="00A46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свободный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6943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16A" w:rsidRDefault="00E12B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в баллах:</w:t>
      </w:r>
    </w:p>
    <w:p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«соответствует полностью» — 3 балла;</w:t>
      </w:r>
    </w:p>
    <w:p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«частично соответствует» — 2 балла;</w:t>
      </w:r>
    </w:p>
    <w:p w:rsidR="00D7316A" w:rsidRDefault="00E12B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«не соответствует» — 1 балл.</w:t>
      </w:r>
    </w:p>
    <w:p w:rsidR="00D7316A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выводы: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соответствует требованиям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незначительных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D7316A" w:rsidRPr="00EE21FB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58B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Вывод: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развивающая предметно-пространственная образовательная среда возрастных групп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социальной ситуации развития для участников образовательных отношений. </w:t>
      </w:r>
    </w:p>
    <w:p w:rsidR="00D7316A" w:rsidRPr="00EE21FB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были выявлены недочеты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оформлении РППС.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качества оснащения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построения предметно-пространственной среды рекомендуется:</w:t>
      </w:r>
      <w:r w:rsidR="009558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пополнить среду приобретением современного игрового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 документами</w:t>
      </w:r>
      <w:r w:rsidR="009558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4629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Обратить внимание на доступность РППС  </w:t>
      </w:r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воспитанников</w:t>
      </w:r>
      <w:r w:rsidR="00A469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D7316A" w:rsidRPr="009558BF" w:rsidRDefault="00D7316A" w:rsidP="00EE21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316A" w:rsidRPr="009558BF" w:rsidSect="009558B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E5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6296"/>
    <w:rsid w:val="005A05CE"/>
    <w:rsid w:val="00653AF6"/>
    <w:rsid w:val="009558BF"/>
    <w:rsid w:val="00993C32"/>
    <w:rsid w:val="00A46943"/>
    <w:rsid w:val="00B73A5A"/>
    <w:rsid w:val="00D7316A"/>
    <w:rsid w:val="00E12B4C"/>
    <w:rsid w:val="00E438A1"/>
    <w:rsid w:val="00EE21FB"/>
    <w:rsid w:val="00F01E19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759D"/>
  <w15:docId w15:val="{C3A6D7ED-BD6E-454B-A5B2-1593A67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62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20</dc:creator>
  <dc:description>Подготовлено экспертами Актион-МЦФЭР</dc:description>
  <cp:lastModifiedBy>User</cp:lastModifiedBy>
  <cp:revision>4</cp:revision>
  <cp:lastPrinted>2023-07-31T11:52:00Z</cp:lastPrinted>
  <dcterms:created xsi:type="dcterms:W3CDTF">2023-07-31T12:35:00Z</dcterms:created>
  <dcterms:modified xsi:type="dcterms:W3CDTF">2025-02-07T13:20:00Z</dcterms:modified>
</cp:coreProperties>
</file>